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员工入职全套文档模板说明书</w:t>
      </w:r>
    </w:p>
    <w:p>
      <w:pPr>
        <w:spacing w:after="160"/>
      </w:pPr>
      <w:r>
        <w:rPr>
          <w:i/>
          <w:iCs/>
          <w:color w:val="475569"/>
        </w:rPr>
        <w:t xml:space="preserve">适用于中国大陆中小企业的 Offer、劳动合同、保密协议与入职登记表打包模板规范</w:t>
      </w:r>
    </w:p>
    <w:p>
      <w:pPr>
        <w:spacing w:after="240"/>
      </w:pPr>
      <w:r>
        <w:rPr>
          <w:b/>
          <w:bCs/>
        </w:rPr>
        <w:t xml:space="preserve">本说明书用于定义一套可直接复用、便于下载与修改的员工入职文档模板包，覆盖 Offer、劳动合同、保密协议、入职登记表四类核心文件，并配套填写说明、使用场景与风险提示。文档以中国大陆劳动用工场景为基础，适配中小企业、创业公司和行政人事团队的实际工作流程，重点关注入职资料收集、用工合规、信息安全和操作效率。</w:t>
      </w:r>
    </w:p>
    <w:p>
      <w:pPr>
        <w:pStyle w:val="Heading1"/>
        <w:spacing w:after="120" w:before="120"/>
      </w:pPr>
      <w:r>
        <w:t xml:space="preserve">问题陈述</w:t>
      </w:r>
    </w:p>
    <w:p>
      <w:pPr>
        <w:spacing w:after="140"/>
        <w:jc w:val="left"/>
      </w:pPr>
      <w:r>
        <w:t xml:space="preserve">中小企业在员工入职环节常面临文档分散、模板不统一、字段缺失和合规意识不足的问题，导致 Offer 发放、合同签署、信息采集和资料归档效率低下，且容易产生劳动争议、个人信息处理不规范等风险。</w:t>
      </w:r>
    </w:p>
    <w:p>
      <w:pPr>
        <w:spacing w:after="140"/>
        <w:jc w:val="left"/>
      </w:pPr>
      <w:r>
        <w:t xml:space="preserve">市场对“可直接下载、稍作修改即可使用”的入职文档模板需求明确，但很多现有模板要么过于简略，缺少中国大陆常用字段与流程说明，要么法务语言过重，不利于 HR 和业务负责人快速落地使用。</w:t>
      </w:r>
    </w:p>
    <w:p>
      <w:pPr>
        <w:pStyle w:val="Heading1"/>
        <w:spacing w:after="120" w:before="240"/>
      </w:pPr>
      <w:r>
        <w:t xml:space="preserve">目标</w:t>
      </w:r>
    </w:p>
    <w:p>
      <w:pPr>
        <w:spacing w:after="140"/>
        <w:jc w:val="left"/>
      </w:pPr>
      <w:r>
        <w:t xml:space="preserve">建立一套完整的员工入职文档模板包，至少包含 Offer 模板、劳动合同模板、保密协议模板和入职登记表模板，并保证结构清晰、字段完整、便于编辑、适合实际业务使用。</w:t>
      </w:r>
    </w:p>
    <w:p>
      <w:pPr>
        <w:spacing w:after="140"/>
        <w:jc w:val="left"/>
      </w:pPr>
      <w:r>
        <w:t xml:space="preserve">模板内容需贴合中国大陆企业常见用工场景，覆盖身份证信息、联系信息、银行卡信息、社保公积金、个税专项附加扣除相关提示、紧急联系人、学历与工作经历等高频资料项，同时保留企业按岗位、地区和管理制度调整的空间。</w:t>
      </w:r>
    </w:p>
    <w:p>
      <w:pPr>
        <w:spacing w:after="140"/>
        <w:jc w:val="left"/>
      </w:pPr>
      <w:r>
        <w:t xml:space="preserve">文档应兼顾实用性与风险控制，提供必要的填写说明、适用场景、签署提示和常见风险提醒，使 HR、行政负责人和创始人能够将其作为标准入职资料包直接交付使用。</w:t>
      </w:r>
    </w:p>
    <w:p>
      <w:pPr>
        <w:pStyle w:val="Heading1"/>
        <w:spacing w:after="120" w:before="240"/>
      </w:pPr>
      <w:r>
        <w:t xml:space="preserve">非目标</w:t>
      </w:r>
    </w:p>
    <w:p>
      <w:pPr>
        <w:spacing w:after="140"/>
        <w:jc w:val="left"/>
      </w:pPr>
      <w:r>
        <w:t xml:space="preserve">本模板包不替代正式法律意见，不承诺适用于所有行业、所有用工模式或所有地方性政策差异。涉及竞业限制、高级管理人员激励、劳务派遣、非全日制用工、实习生管理等特殊情形时，建议另行补充专项文件或咨询专业律师。</w:t>
      </w:r>
    </w:p>
    <w:p>
      <w:pPr>
        <w:spacing w:after="140"/>
        <w:jc w:val="left"/>
      </w:pPr>
      <w:r>
        <w:t xml:space="preserve">本模板包不覆盖员工手册、岗位说明书、转正评估表、离职证明、社保公积金开户材料等其他人事文档，但可预留与这些文件衔接的字段或说明。</w:t>
      </w:r>
    </w:p>
    <w:p>
      <w:pPr>
        <w:pStyle w:val="Heading1"/>
        <w:spacing w:after="120" w:before="240"/>
      </w:pPr>
      <w:r>
        <w:t xml:space="preserve">文档包要求</w:t>
      </w:r>
    </w:p>
    <w:p>
      <w:pPr>
        <w:spacing w:after="140"/>
        <w:jc w:val="left"/>
      </w:pPr>
      <w:r>
        <w:t xml:space="preserve">Offer 模板应包含候选人姓名、岗位名称、汇报对象、工作地点、入职日期、薪酬结构、试用期、福利说明、报到材料清单、回复有效期与录用条件等内容，语气应正式明确，同时保留“以正式劳动合同及公司制度为准”的边界表述。</w:t>
      </w:r>
    </w:p>
    <w:p>
      <w:pPr>
        <w:spacing w:after="140"/>
        <w:jc w:val="left"/>
      </w:pPr>
      <w:r>
        <w:t xml:space="preserve">劳动合同模板应包含合同主体信息、合同期限、试用期约定、岗位职责、工作地点、工作时间与休息休假、劳动报酬、社会保险、公积金、劳动保护、纪律制度、变更解除终止、违约与争议处理等核心条款。保密协议模板应明确保密信息范围、使用限制、例外情形、资料返还义务、违约责任和保密期限。入职登记表应便于打印或电子填写，包含个人基本信息、证件信息、教育背景、工作经历、紧急联系人、银行账户、社保公积金与个税信息采集项，以及员工真实性声明与签字栏。</w:t>
      </w:r>
    </w:p>
    <w:p>
      <w:pPr>
        <w:spacing w:after="140"/>
        <w:jc w:val="left"/>
      </w:pPr>
      <w:r>
        <w:t xml:space="preserve">每份模板均应配套简短填写说明，注明哪些字段为必填、哪些内容需依据企业制度或实际岗位调整，并加入常见风险提示，例如薪酬口径不一致、试用期设置不规范、未明确工作地点、个人敏感信息超范围采集、未做签收留痕等问题。整体呈现应适合做成多文档打包下载页，支持 Word/WPS 使用场景，并兼顾手机端预览阅读。</w:t>
      </w:r>
    </w:p>
    <w:p>
      <w:pPr>
        <w:pStyle w:val="Heading1"/>
        <w:spacing w:after="120" w:before="240"/>
      </w:pPr>
      <w:r>
        <w:t xml:space="preserve">成功指标</w:t>
      </w:r>
    </w:p>
    <w:p>
      <w:pPr>
        <w:spacing w:after="140"/>
        <w:jc w:val="left"/>
      </w:pPr>
      <w:r>
        <w:t xml:space="preserve">模板包上线后的核心衡量标准包括：用户能够在短时间内完成下载与修改；四类模板结构完整、字段覆盖主流入职流程；HR 可直接用于新员工办理入职；用户对“实用、合规、易编辑”的评价明确且稳定。</w:t>
      </w:r>
    </w:p>
    <w:p>
      <w:pPr>
        <w:spacing w:after="140"/>
        <w:jc w:val="left"/>
      </w:pPr>
      <w:r>
        <w:t xml:space="preserve">如用于内容页或下载页运营，可跟踪模板下载率、页面停留时长、二次访问率、收藏率和咨询转化率；如用于企业内部交付，可跟踪入职资料齐套率、签署完成率、归档及时率和因文档缺陷引发的返工次数。</w:t>
      </w:r>
    </w:p>
    <w:p>
      <w:pPr>
        <w:pStyle w:val="Heading1"/>
        <w:spacing w:after="120" w:before="240"/>
      </w:pPr>
      <w:r>
        <w:t xml:space="preserve">开放问题与下一步建议</w:t>
      </w:r>
    </w:p>
    <w:p>
      <w:pPr>
        <w:spacing w:after="140"/>
        <w:jc w:val="left"/>
      </w:pPr>
      <w:r>
        <w:t xml:space="preserve">在正式发布或投入使用前，仍需确认若干关键问题：模板面向的是全国统一版本还是按城市补充说明；是否需要增加电子签场景字段；是否纳入远程办公、弹性工作制或销售提成等特殊条款；是否增加个人信息授权同意书作为附加文档。</w:t>
      </w:r>
    </w:p>
    <w:p>
      <w:pPr>
        <w:spacing w:after="140"/>
        <w:jc w:val="left"/>
      </w:pPr>
      <w:r>
        <w:t xml:space="preserve">建议下一步按“标准版 + 可选附录”方式产出交付物：先完成四份主模板与统一填写说明，再补充《使用须知》《常见风险提示》和《资料清单》。如企业已有固定管理制度，应安排 HR 与法务在发布前完成一次联合审校，确保条款表述、薪酬口径、社保公积金与个税流程与公司现行做法一致。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员工入职全套文档模板说明书</dc:title>
  <dc:creator>秒搭</dc:creator>
  <dc:description>本说明书用于定义一套可直接复用、便于下载与修改的员工入职文档模板包，覆盖 Offer、劳动合同、保密协议、入职登记表四类核心文件，并配套填写说明、使用场景与风险提示。文档以中国大陆劳动用工场景为基础，适配中小企业、创业公司和行政人事团队的实际工作流程，重点关注入职资料收集、用工合规、信息安全和操作效率。</dc:description>
  <cp:lastModifiedBy>Un-named</cp:lastModifiedBy>
  <cp:revision>1</cp:revision>
  <dcterms:created xsi:type="dcterms:W3CDTF">2026-03-17T09:30:00.617Z</dcterms:created>
  <dcterms:modified xsi:type="dcterms:W3CDTF">2026-03-17T09:30:00.617Z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